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C7" w:rsidRPr="00251DAF" w:rsidRDefault="0027741E" w:rsidP="002774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DAF">
        <w:rPr>
          <w:rFonts w:ascii="Times New Roman" w:hAnsi="Times New Roman" w:cs="Times New Roman"/>
          <w:b/>
          <w:bCs/>
          <w:sz w:val="24"/>
          <w:szCs w:val="24"/>
        </w:rPr>
        <w:t>ZESTAWIENIE FAKTUR</w:t>
      </w:r>
    </w:p>
    <w:p w:rsidR="00251DAF" w:rsidRDefault="00251DAF" w:rsidP="0027741E">
      <w:pPr>
        <w:jc w:val="center"/>
        <w:rPr>
          <w:rFonts w:ascii="Times New Roman" w:hAnsi="Times New Roman" w:cs="Times New Roman"/>
        </w:rPr>
      </w:pPr>
      <w:r w:rsidRPr="00251DAF">
        <w:rPr>
          <w:rFonts w:ascii="Times New Roman" w:hAnsi="Times New Roman" w:cs="Times New Roman"/>
        </w:rPr>
        <w:t>do wniosku o zwrot podatku akcyzowego zawartego w cenie oleju napędowego wykorzystywanego do produkcji rolnej</w:t>
      </w:r>
    </w:p>
    <w:p w:rsidR="00251DAF" w:rsidRPr="00251DAF" w:rsidRDefault="00251DAF" w:rsidP="00251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4"/>
      </w:tblGrid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Faktura VAT numer</w:t>
            </w:r>
          </w:p>
        </w:tc>
        <w:tc>
          <w:tcPr>
            <w:tcW w:w="1559" w:type="dxa"/>
          </w:tcPr>
          <w:p w:rsidR="0027741E" w:rsidRPr="00251DAF" w:rsidRDefault="0027741E" w:rsidP="00277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dnia</w:t>
            </w:r>
          </w:p>
        </w:tc>
        <w:tc>
          <w:tcPr>
            <w:tcW w:w="1554" w:type="dxa"/>
          </w:tcPr>
          <w:p w:rsidR="0027741E" w:rsidRPr="00251DAF" w:rsidRDefault="0027741E" w:rsidP="00277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litrów</w:t>
            </w: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DAF" w:rsidRPr="00251DAF" w:rsidTr="00FF1164">
        <w:trPr>
          <w:trHeight w:val="510"/>
        </w:trPr>
        <w:tc>
          <w:tcPr>
            <w:tcW w:w="7508" w:type="dxa"/>
            <w:gridSpan w:val="3"/>
          </w:tcPr>
          <w:p w:rsidR="00251DAF" w:rsidRPr="00251DAF" w:rsidRDefault="00251DAF" w:rsidP="00251D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LITRÓW:</w:t>
            </w:r>
          </w:p>
        </w:tc>
        <w:tc>
          <w:tcPr>
            <w:tcW w:w="1554" w:type="dxa"/>
          </w:tcPr>
          <w:p w:rsidR="00251DAF" w:rsidRPr="00251DAF" w:rsidRDefault="00251DAF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63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1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4A10F3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577C62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577C62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577C62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577C62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577C62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41E" w:rsidRPr="00251DAF" w:rsidTr="0027741E">
        <w:trPr>
          <w:trHeight w:val="510"/>
        </w:trPr>
        <w:tc>
          <w:tcPr>
            <w:tcW w:w="70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27741E" w:rsidRPr="00251DAF" w:rsidRDefault="0027741E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AAC" w:rsidRPr="00251DAF" w:rsidTr="00314C19">
        <w:trPr>
          <w:trHeight w:val="510"/>
        </w:trPr>
        <w:tc>
          <w:tcPr>
            <w:tcW w:w="7508" w:type="dxa"/>
            <w:gridSpan w:val="3"/>
          </w:tcPr>
          <w:p w:rsidR="00B84AAC" w:rsidRPr="00251DAF" w:rsidRDefault="00123C4C" w:rsidP="00123C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LITRÓW:</w:t>
            </w:r>
          </w:p>
        </w:tc>
        <w:tc>
          <w:tcPr>
            <w:tcW w:w="1554" w:type="dxa"/>
          </w:tcPr>
          <w:p w:rsidR="00B84AAC" w:rsidRPr="00251DAF" w:rsidRDefault="00B84AAC" w:rsidP="00277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741E" w:rsidRPr="00251DAF" w:rsidRDefault="0027741E" w:rsidP="0027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741E" w:rsidRPr="00251DAF" w:rsidSect="002774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1E"/>
    <w:rsid w:val="00123C4C"/>
    <w:rsid w:val="00251DAF"/>
    <w:rsid w:val="0027741E"/>
    <w:rsid w:val="004A10F3"/>
    <w:rsid w:val="00577C62"/>
    <w:rsid w:val="009B56C7"/>
    <w:rsid w:val="00B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B09"/>
  <w15:chartTrackingRefBased/>
  <w15:docId w15:val="{182C7FAC-E023-48A2-AEB7-43B3E1E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 G</cp:lastModifiedBy>
  <cp:revision>4</cp:revision>
  <dcterms:created xsi:type="dcterms:W3CDTF">2021-01-18T09:09:00Z</dcterms:created>
  <dcterms:modified xsi:type="dcterms:W3CDTF">2022-02-09T11:56:00Z</dcterms:modified>
</cp:coreProperties>
</file>